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/><Relationship Target="docProps/core.xml" Type="http://schemas.openxmlformats.org/package/2006/relationships/metadata/core-properties" Id="rId2"/><Relationship Target="word/document.xml" Type="http://schemas.openxmlformats.org/officeDocument/2006/relationships/officeDocument" Id="rId1"/><Relationship Target="docProps/custom.xml" Type="http://schemas.openxmlformats.org/officeDocument/2006/relationships/custom-properties" Id="rId4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ns10="http://schemas.openxmlformats.org/schemaLibrary/2006/main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20="urn:schemas-microsoft-com:office:exce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xmlns:w16se="http://schemas.microsoft.com/office/word/2015/wordml/symex" mc:Ignorable="w14 w15 w16se wp14">
  <w:body>
    <w:p>
      <w:pPr>
        <w:pStyle w:val="heading2"/>
        <w:snapToGrid w:val="false"/>
        <w:spacing w:lineRule="auto"/>
        <w:ind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【ftm】关于激素、假药、药商的一切，纯干货！</w:t>
      </w:r>
    </w:p>
    <w:p>
      <w:pPr>
        <w:snapToGrid w:val="false"/>
        <w:spacing w:before="0" w:after="0" w:line="240" w:lineRule="auto"/>
        <w:ind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原创</w:t>
      </w:r>
      <w:r>
        <w:rPr>
          <w:rFonts w:ascii="微软雅黑" w:hAnsi="微软雅黑" w:eastAsia="微软雅黑"/>
          <w:color w:val="000000"/>
          <w:sz w:val="21"/>
          <w:szCs w:val="21"/>
        </w:rPr>
        <w:t xml:space="preserve"> 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匿名 </w:t>
      </w:r>
      <w:r>
        <w:rPr>
          <w:rFonts w:ascii="微软雅黑" w:hAnsi="微软雅黑" w:eastAsia="微软雅黑"/>
          <w:color w:val="576b95"/>
          <w:sz w:val="22"/>
          <w:szCs w:val="22"/>
        </w:rPr>
        <w:t>G0SSIP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最近出现很多传闻，想必大家都有点乱，不知到底孰真孰假，所以我这次系统的找了一些资料，总结出来分享给大家。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纯手打，纯干货</w:t>
      </w:r>
      <w:r>
        <w:rPr>
          <w:rFonts w:ascii="微软雅黑" w:hAnsi="微软雅黑" w:eastAsia="微软雅黑"/>
          <w:color w:val="333"/>
          <w:sz w:val="24"/>
          <w:szCs w:val="24"/>
        </w:rPr>
        <w:t>，没有多余的废话，重点部分我用粗体和红色标记了，方便快速查找。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内容主要分三大部分，一是到底哪种药适合我们兄弟hrt用，二是关于药的真假，三是圈里这些药商的问题。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先声明立场：我是从三四年前就开始关注贴吧，这几年的几场撕逼大战基本都目睹了，各钟群消息我也都有看，里面的人基本都认识，算是对这个圈子有一定的了解。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我自己也激素好几年了，跟这几大药商都打过交道，但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不站任何一方</w:t>
      </w:r>
      <w:r>
        <w:rPr>
          <w:rFonts w:ascii="微软雅黑" w:hAnsi="微软雅黑" w:eastAsia="微软雅黑"/>
          <w:color w:val="333"/>
          <w:sz w:val="24"/>
          <w:szCs w:val="24"/>
        </w:rPr>
        <w:t>，对这些争斗没兴趣，目前用的是医院开的十一酸。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你们也不用猜我身份，贴吧号和博客号都是朋友借我的，找不到你想要的信息。这次纯粹是来分享总结而已，无关紧要的事不用提。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不接受任何无理由的撕逼，有不同观点请拿证据说话。不讲道理上来就乱咬的直接删除拉黑，我是来帮大家的，不是来打架的，请悉知。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------------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7"/>
          <w:szCs w:val="27"/>
        </w:rPr>
        <w:t>一、关于哪种药适合hrt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hrt，全称hormone replacement therapy，激素替代疗法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说白了就是通过打激素来改变一些性征。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网上那些复杂的药理知识想必大多数人都难以理解，或者根本懒得看。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这里就不扯那些了，我直接说结论，国外那些正规跨性别诊所医生给开的就三种药：</w:t>
      </w:r>
      <w:r>
        <w:rPr>
          <w:rFonts w:ascii="微软雅黑" w:hAnsi="微软雅黑" w:eastAsia="微软雅黑"/>
          <w:b w:val="true"/>
          <w:bCs w:val="true"/>
          <w:color w:val="ff0000"/>
          <w:sz w:val="24"/>
          <w:szCs w:val="24"/>
        </w:rPr>
        <w:t>庚酸、环戊丙酸、十一酸。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ff0000"/>
          <w:sz w:val="24"/>
          <w:szCs w:val="24"/>
        </w:rPr>
        <w:t>注意，这里并没有那些健身用的混合睾酮。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那么健身激素和我们用的这三种有什么区别？以及是否需要抗雌？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有很大区别。纯睾酮因为代谢太快，很难直接使用，所以需要加一个脂肪酸链来调整吸收代谢时间，碳链越长，代谢越慢。环戊丙酸、庚酸、十一酸都是这个道理。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而健身用的类固醇，是经过人工改造的睾酮分子，用来增强合成代谢（说白了就是长肉）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所以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那些乱七八糟的健身激素，从设计之初，就不是以改变性征为目的，不适合长期使用。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通常健美运动员备赛期间一个疗程差不多就3个月，而且要同时大剂量使用多种类固醇，一周内光睾酮就用600mg以上，远远超过我们所用，这时就会有大量代谢不掉的雄激素转化为雌激素，所以他们要配合抗雌。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而正常ftm的剂量是每周50~100mg，21天至一个月左右一针，基本吻合代谢周期，没有多余的雄激素会转化，所以</w:t>
      </w:r>
      <w:r>
        <w:rPr>
          <w:rFonts w:ascii="微软雅黑" w:hAnsi="微软雅黑" w:eastAsia="微软雅黑"/>
          <w:b w:val="true"/>
          <w:bCs w:val="true"/>
          <w:color w:val="ff0000"/>
          <w:sz w:val="24"/>
          <w:szCs w:val="24"/>
        </w:rPr>
        <w:t>不需要抗雌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就算是以增肌为目的，正常剂量使用睾酮，维持普通男性激素水平就足够，如果没有健美运动员那样超强度的锻炼，就算再怎么滥用类固醇，也是达不到的。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所以那些怂恿你们两周甚至一周打一针的药商，还说必须抗雌，只是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为了让你多买多打多交钱</w:t>
      </w:r>
      <w:r>
        <w:rPr>
          <w:rFonts w:ascii="微软雅黑" w:hAnsi="微软雅黑" w:eastAsia="微软雅黑"/>
          <w:color w:val="333"/>
          <w:sz w:val="24"/>
          <w:szCs w:val="24"/>
        </w:rPr>
        <w:t>罢了。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譬如他们卖的群博龙，那都是职业健美备赛阶段使用的进阶睾酮，用它来hrt？真是不要命。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ff0000"/>
          <w:sz w:val="24"/>
          <w:szCs w:val="24"/>
        </w:rPr>
        <w:t>还有，除了十一酸和台裕是医用的以外，你们买到的那些都是健身类固醇，所以不要再问我流氓大圣的药和类固醇吧里那些药商有什么区别了，他们卖的是一样的东西。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------------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另外单说一下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萨特龙</w:t>
      </w:r>
      <w:r>
        <w:rPr>
          <w:rFonts w:ascii="微软雅黑" w:hAnsi="微软雅黑" w:eastAsia="微软雅黑"/>
          <w:color w:val="333"/>
          <w:sz w:val="24"/>
          <w:szCs w:val="24"/>
        </w:rPr>
        <w:t>(</w:t>
      </w:r>
      <w:r>
        <w:rPr>
          <w:rFonts w:ascii="微软雅黑" w:hAnsi="微软雅黑" w:eastAsia="微软雅黑"/>
          <w:color w:val="333333"/>
          <w:spacing w:val="0"/>
          <w:sz w:val="19"/>
          <w:szCs w:val="19"/>
          <w:shd w:val="clear" w:fill="ffffff"/>
        </w:rPr>
        <w:t>Sustanon</w:t>
      </w:r>
      <w:r>
        <w:rPr>
          <w:rFonts w:ascii="微软雅黑" w:hAnsi="微软雅黑" w:eastAsia="微软雅黑"/>
          <w:color w:val="333"/>
          <w:sz w:val="24"/>
          <w:szCs w:val="24"/>
        </w:rPr>
        <w:t>)。这个药之前有很多兄弟推，品种也是从su250到su400都有，就拿最常见的Sustanon250来说：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成分：30毫克丙酸睾酮+60毫克苯丙酸睾酮+60毫克异己酸睾酮+100毫克癸酸睾酮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所有成分都是睾酮的某些酸形式，就是我们常用的睾酮类。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这款药和刚说的健身激素刚好相反，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它被设计之初就是用来实施hrt的</w:t>
      </w:r>
      <w:r>
        <w:rPr>
          <w:rFonts w:ascii="微软雅黑" w:hAnsi="微软雅黑" w:eastAsia="微软雅黑"/>
          <w:color w:val="333"/>
          <w:sz w:val="24"/>
          <w:szCs w:val="24"/>
        </w:rPr>
        <w:t>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但这款药属于合成类固醇，就算药量不大也会转雌，所以</w:t>
      </w:r>
      <w:r>
        <w:rPr>
          <w:rFonts w:ascii="微软雅黑" w:hAnsi="微软雅黑" w:eastAsia="微软雅黑"/>
          <w:b w:val="true"/>
          <w:bCs w:val="true"/>
          <w:color w:val="ff0000"/>
          <w:sz w:val="24"/>
          <w:szCs w:val="24"/>
        </w:rPr>
        <w:t>必须配合抗雌使用</w:t>
      </w:r>
      <w:r>
        <w:rPr>
          <w:rFonts w:ascii="微软雅黑" w:hAnsi="微软雅黑" w:eastAsia="微软雅黑"/>
          <w:color w:val="333"/>
          <w:sz w:val="24"/>
          <w:szCs w:val="24"/>
        </w:rPr>
        <w:t>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这款的评价也是褒贬不一，有些兄弟用了说很好，痘都消了。而我本人用的时候，疯狂爆痘，而且是特别严重的囊肿型，遍布全身。有可能是我个人体质的原因，也不排除有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买到了假药</w:t>
      </w:r>
      <w:r>
        <w:rPr>
          <w:rFonts w:ascii="微软雅黑" w:hAnsi="微软雅黑" w:eastAsia="微软雅黑"/>
          <w:color w:val="333"/>
          <w:sz w:val="24"/>
          <w:szCs w:val="24"/>
        </w:rPr>
        <w:t>的可能（从流氓大圣那买的），关于这个我后面会详细说明。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--------------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然后说一下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十一酸</w:t>
      </w:r>
      <w:r>
        <w:rPr>
          <w:rFonts w:ascii="微软雅黑" w:hAnsi="微软雅黑" w:eastAsia="微软雅黑"/>
          <w:color w:val="333"/>
          <w:sz w:val="24"/>
          <w:szCs w:val="24"/>
        </w:rPr>
        <w:t>。国产十一酸之前被流氓大圣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过度妖魔化</w:t>
      </w:r>
      <w:r>
        <w:rPr>
          <w:rFonts w:ascii="微软雅黑" w:hAnsi="微软雅黑" w:eastAsia="微软雅黑"/>
          <w:color w:val="333"/>
          <w:sz w:val="24"/>
          <w:szCs w:val="24"/>
        </w:rPr>
        <w:t>，甚至声称打了会死人。真是骗傻子不要钱啊。正经医院开的药你说用了会死？你亲爱的411给开的十一酸是在要你命？你问问院长答应吗？药监局答应吗？你这叫造谣。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在这些健身类固醇药商出现之前，国内兄弟不都打的是十一酸？我认识的几个老兄弟，一直用的好好的，谁死了？人家活蹦乱跳健康的很！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再说说国外，日本、澳大利亚等国家给开的是一款叫奈比多的药，拜耳牌的。它的成分、乃至分子式都和国产思特珑一模一样，只不过人家拜耳的浓度可能高些，一针能顶3个月，国产思特珑弱些。那就是更深奥的事了，我们这里不提。我想说的是，</w:t>
      </w:r>
      <w:r>
        <w:rPr>
          <w:rFonts w:ascii="微软雅黑" w:hAnsi="微软雅黑" w:eastAsia="微软雅黑"/>
          <w:b w:val="true"/>
          <w:bCs w:val="true"/>
          <w:color w:val="ff0000"/>
          <w:sz w:val="24"/>
          <w:szCs w:val="24"/>
        </w:rPr>
        <w:t>十一酸是国际认可的hrt用激素</w:t>
      </w:r>
      <w:r>
        <w:rPr>
          <w:rFonts w:ascii="微软雅黑" w:hAnsi="微软雅黑" w:eastAsia="微软雅黑"/>
          <w:color w:val="333"/>
          <w:sz w:val="24"/>
          <w:szCs w:val="24"/>
        </w:rPr>
        <w:t>，你个无良药商何德何能在这造谣抹黑！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然后说下我自己用的感受，事实上，国产思特珑可能确实浓度较低，反正我能明显感觉到不如环戊劲大，也可能是我已经适应了环戊，一时适应不了新药。具体感受就是有时候快到月末，或者刚撸完的时候，也就是雌激素开始上升的时候，会感觉下体有类似痛经的感觉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如果有类似状况的兄弟，就是因为周期太长了，刚打完激素峰值太高，到月末又跌的很低。可以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改成每两周打一半</w:t>
      </w:r>
      <w:r>
        <w:rPr>
          <w:rFonts w:ascii="微软雅黑" w:hAnsi="微软雅黑" w:eastAsia="微软雅黑"/>
          <w:color w:val="333"/>
          <w:sz w:val="24"/>
          <w:szCs w:val="24"/>
        </w:rPr>
        <w:t>，就会比较稳定了。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--------------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最后说下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庚酸和环戊丙酸</w:t>
      </w:r>
      <w:r>
        <w:rPr>
          <w:rFonts w:ascii="微软雅黑" w:hAnsi="微软雅黑" w:eastAsia="微软雅黑"/>
          <w:color w:val="333"/>
          <w:sz w:val="24"/>
          <w:szCs w:val="24"/>
        </w:rPr>
        <w:t>。这两种药区别不大，可以大体认为是同一种，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可以相互替代</w:t>
      </w:r>
      <w:r>
        <w:rPr>
          <w:rFonts w:ascii="微软雅黑" w:hAnsi="微软雅黑" w:eastAsia="微软雅黑"/>
          <w:color w:val="333"/>
          <w:sz w:val="24"/>
          <w:szCs w:val="24"/>
        </w:rPr>
        <w:t>。也是欧美国家的首选药。环戊相比庚酸更容易在天冷的情况下结晶，怕麻烦的话可以优先考虑庚酸。我们这边只有台湾的台裕是经过认证的（环戊丙酸）。虽然在质量方面得到了保证，但实际使用起来好像评价普遍一般。我没有用过，但听身边的朋友说药劲非常小，甚至有的说用了后“很娘”...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所以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不是很推荐台裕</w:t>
      </w:r>
      <w:r>
        <w:rPr>
          <w:rFonts w:ascii="微软雅黑" w:hAnsi="微软雅黑" w:eastAsia="微软雅黑"/>
          <w:color w:val="333"/>
          <w:sz w:val="24"/>
          <w:szCs w:val="24"/>
        </w:rPr>
        <w:t>，除非你就特意想要劲小的。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庚酸的话推荐买拜耳的，泰国医院给开的就是拜耳庚酸。但是拜耳现在假货很多，尽量找靠谱点的代购，我问过几个在泰国的兄弟，说可以带，直邮价格也不贵，反正比流氓大圣1300的价格便宜且保真。至于德国原产的就别想了，我们这里能拿到的只有泰国产的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环戊的话，如果不能接受台裕，就只能买健身类固醇了。如果能买到质量有保证的话也是可以的，但问题就在于怎么判断，请看下个部分。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------------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关于确定激素是否用的对，最简单的办法就是去医院检查。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ff0000"/>
          <w:sz w:val="24"/>
          <w:szCs w:val="24"/>
        </w:rPr>
        <w:t>在打下一针之前查激素六项，只要睾酮水平不低于男性正常范围的最低值就行。如果是打完针之后的三天测，睾酮水平不要高于男性正常范围的最高值。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------------------------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7"/>
          <w:szCs w:val="27"/>
        </w:rPr>
        <w:t>二、关于假药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所谓假药，定义有很多种，你可以说国内法律禁止私人卖药，可以说国内流行的绝大多数类固醇都没有通过FDA认证，可以说ftm圈用的激素除了思特珑和台裕都没有通过国家药监局认证，等等等等。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这些都是法律层面的假药，我们不谈。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我现在要说的是，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从质量安全的角度，这些药是不是对人体有危险的劣质药</w:t>
      </w:r>
      <w:r>
        <w:rPr>
          <w:rFonts w:ascii="微软雅黑" w:hAnsi="微软雅黑" w:eastAsia="微软雅黑"/>
          <w:color w:val="333"/>
          <w:sz w:val="24"/>
          <w:szCs w:val="24"/>
        </w:rPr>
        <w:t>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为此，我把类固醇吧、合成代谢吧所有提到假药的帖子都汇总出来，标记重点，大家自己看一看。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  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【1】</w:t>
      </w:r>
      <w:r>
        <w:rPr>
          <w:rFonts w:ascii="微软雅黑" w:hAnsi="微软雅黑" w:eastAsia="微软雅黑"/>
          <w:color w:val="333"/>
          <w:sz w:val="25"/>
          <w:szCs w:val="25"/>
        </w:rPr>
        <w:t>解密阿尔法、虎头、medi的黑幕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原贴：http://tieba.baidu.com/p/4541552096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006483" cy="8863330"/>
            <wp:effectExtent l="0" t="0" r="0" b="0"/>
            <wp:docPr id="1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6483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【2】</w:t>
      </w:r>
      <w:r>
        <w:rPr>
          <w:rFonts w:ascii="微软雅黑" w:hAnsi="微软雅黑" w:eastAsia="微软雅黑"/>
          <w:color w:val="333"/>
          <w:sz w:val="25"/>
          <w:szCs w:val="25"/>
        </w:rPr>
        <w:t>仿冒产品、药品来自非法制作实验室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5"/>
          <w:szCs w:val="25"/>
        </w:rPr>
        <w:t>原贴：https://tieba.baidu.com/p/5456140267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4351089" cy="8863330"/>
            <wp:effectExtent l="0" t="0" r="0" b="0"/>
            <wp:docPr id="2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1089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【3】</w:t>
      </w:r>
      <w:r>
        <w:rPr>
          <w:rFonts w:ascii="微软雅黑" w:hAnsi="微软雅黑" w:eastAsia="微软雅黑"/>
          <w:color w:val="333"/>
          <w:sz w:val="25"/>
          <w:szCs w:val="25"/>
        </w:rPr>
        <w:t>地下室手工制作药品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原贴：https://zhuanlan.zhihu.com/p/33075333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306210"/>
            <wp:effectExtent l="0" t="0" r="0" b="0"/>
            <wp:docPr id="3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【4】</w:t>
      </w:r>
      <w:r>
        <w:rPr>
          <w:rFonts w:ascii="微软雅黑" w:hAnsi="微软雅黑" w:eastAsia="微软雅黑"/>
          <w:color w:val="333"/>
          <w:sz w:val="25"/>
          <w:szCs w:val="25"/>
        </w:rPr>
        <w:t>官方检测证实假药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原贴：http://tieba.baidu.com/p/4386085448</w:t>
      </w:r>
      <w:r>
        <w:rPr>
          <w:rFonts w:ascii="微软雅黑" w:hAnsi="微软雅黑" w:eastAsia="微软雅黑"/>
          <w:color w:val="0000ff"/>
          <w:sz w:val="24"/>
          <w:szCs w:val="24"/>
        </w:rPr>
        <w:t>  </w:t>
      </w:r>
      <w:r>
        <w:rPr>
          <w:rFonts w:ascii="微软雅黑" w:hAnsi="微软雅黑" w:eastAsia="微软雅黑"/>
          <w:color w:val="333"/>
          <w:sz w:val="24"/>
          <w:szCs w:val="24"/>
        </w:rPr>
        <w:t>http://tieba.baidu.com/p/4386115429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792414" cy="8863330"/>
            <wp:effectExtent l="0" t="0" r="0" b="0"/>
            <wp:docPr id="4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2414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【5】</w:t>
      </w:r>
      <w:r>
        <w:rPr>
          <w:rFonts w:ascii="微软雅黑" w:hAnsi="微软雅黑" w:eastAsia="微软雅黑"/>
          <w:color w:val="333"/>
          <w:sz w:val="25"/>
          <w:szCs w:val="25"/>
        </w:rPr>
        <w:t>keifei，柬埔寨假药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https://www.zhihu.com/question/67122244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4751762"/>
            <wp:effectExtent l="0" t="0" r="0" b="0"/>
            <wp:docPr id="5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【6】</w:t>
      </w:r>
      <w:r>
        <w:rPr>
          <w:rFonts w:ascii="微软雅黑" w:hAnsi="微软雅黑" w:eastAsia="微软雅黑"/>
          <w:color w:val="333"/>
          <w:sz w:val="25"/>
          <w:szCs w:val="25"/>
        </w:rPr>
        <w:t>keifei，柬埔寨自称英国公司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原贴：https://tieba.baidu.com/p/4993103238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438827" cy="8863330"/>
            <wp:effectExtent l="0" t="0" r="0" b="0"/>
            <wp:docPr id="6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827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519051" cy="8863330"/>
            <wp:effectExtent l="0" t="0" r="0" b="0"/>
            <wp:docPr id="7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9051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221944" cy="8863330"/>
            <wp:effectExtent l="0" t="0" r="0" b="0"/>
            <wp:docPr id="8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1944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【7】</w:t>
      </w:r>
      <w:r>
        <w:rPr>
          <w:rFonts w:ascii="微软雅黑" w:hAnsi="微软雅黑" w:eastAsia="微软雅黑"/>
          <w:color w:val="333"/>
          <w:sz w:val="25"/>
          <w:szCs w:val="25"/>
        </w:rPr>
        <w:t>kohoh，浙江生产，质量评级low假冒进口品牌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原贴：http://tieba.baidu.com/p/5249517031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30966" cy="8863330"/>
            <wp:effectExtent l="0" t="0" r="0" b="0"/>
            <wp:docPr id="9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0966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【8】</w:t>
      </w:r>
      <w:r>
        <w:rPr>
          <w:rFonts w:ascii="微软雅黑" w:hAnsi="微软雅黑" w:eastAsia="微软雅黑"/>
          <w:color w:val="333"/>
          <w:sz w:val="25"/>
          <w:szCs w:val="25"/>
        </w:rPr>
        <w:t>kohoh，假冒外国品牌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原贴：https://tieba.baidu.com/p/5234424749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167171" cy="8863330"/>
            <wp:effectExtent l="0" t="0" r="0" b="0"/>
            <wp:docPr id="1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7171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【9】</w:t>
      </w:r>
      <w:r>
        <w:rPr>
          <w:rFonts w:ascii="微软雅黑" w:hAnsi="微软雅黑" w:eastAsia="微软雅黑"/>
          <w:color w:val="333"/>
          <w:sz w:val="25"/>
          <w:szCs w:val="25"/>
        </w:rPr>
        <w:t>kohoh，暴利，进价均小于100RMB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原贴：https://tieba.baidu.com/p/5506814607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8165413"/>
            <wp:effectExtent l="0" t="0" r="0" b="0"/>
            <wp:docPr id="11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【10】</w:t>
      </w:r>
      <w:r>
        <w:rPr>
          <w:rFonts w:ascii="微软雅黑" w:hAnsi="微软雅黑" w:eastAsia="微软雅黑"/>
          <w:color w:val="333"/>
          <w:sz w:val="25"/>
          <w:szCs w:val="25"/>
        </w:rPr>
        <w:t>keifei，假药，硬伤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原贴：http://tieba.baidu.com/p/5797643744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4228090" cy="8863330"/>
            <wp:effectExtent l="0" t="0" r="0" b="0"/>
            <wp:docPr id="12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80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【11】</w:t>
      </w:r>
      <w:r>
        <w:rPr>
          <w:rFonts w:ascii="微软雅黑" w:hAnsi="微软雅黑" w:eastAsia="微软雅黑"/>
          <w:color w:val="333"/>
          <w:sz w:val="25"/>
          <w:szCs w:val="25"/>
        </w:rPr>
        <w:t>keifei，用了一路走好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原贴：http://tieba.baidu.com/p/5849026255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382472" cy="8863330"/>
            <wp:effectExtent l="0" t="0" r="0" b="0"/>
            <wp:docPr id="13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2472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【12】</w:t>
      </w:r>
      <w:r>
        <w:rPr>
          <w:rFonts w:ascii="微软雅黑" w:hAnsi="微软雅黑" w:eastAsia="微软雅黑"/>
          <w:color w:val="333"/>
          <w:sz w:val="25"/>
          <w:szCs w:val="25"/>
        </w:rPr>
        <w:t>keifei，都是地下工厂产品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原贴：http://tieba.baidu.com/p/5725619231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5518491"/>
            <wp:effectExtent l="0" t="0" r="0" b="0"/>
            <wp:docPr id="14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【13】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最后这个是我前几天和圈里一位颇有名气的原装药商的对话，你们自己体会一下</w:t>
      </w:r>
      <w:r>
        <w:rPr>
          <w:rFonts w:ascii="微软雅黑" w:hAnsi="微软雅黑" w:eastAsia="微软雅黑"/>
          <w:color w:val="333"/>
          <w:sz w:val="24"/>
          <w:szCs w:val="24"/>
        </w:rPr>
        <w:t>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102162" cy="8863330"/>
            <wp:effectExtent l="0" t="0" r="0" b="0"/>
            <wp:docPr id="15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2162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--------------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另外，我还联系了几位朋友，翻出了一些之前从流氓大圣那里买过的药盒，想试着查询一下上面的防伪标是否真实有效。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然而，我们一共就找到4个可供查询的产品，其中三个的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防伪图层根本刮不掉</w:t>
      </w:r>
      <w:r>
        <w:rPr>
          <w:rFonts w:ascii="微软雅黑" w:hAnsi="微软雅黑" w:eastAsia="微软雅黑"/>
          <w:color w:val="333"/>
          <w:sz w:val="24"/>
          <w:szCs w:val="24"/>
        </w:rPr>
        <w:t>...图中可以看出阿尔法这款右侧是有努力抠过的痕迹的，纸盒都鼓起来了。另外两款看不太清，因为基本纹丝不动，指甲都快劈了也无法撼动它半分。剩下唯一那盒能刮开的查到是正品，但你们可以进那个网页看一下，那劣质的感觉，不禁勾起了我小学计算机课的回忆...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941081"/>
            <wp:effectExtent l="0" t="0" r="0" b="0"/>
            <wp:docPr id="16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941081"/>
            <wp:effectExtent l="0" t="0" r="0" b="0"/>
            <wp:docPr id="17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7051947"/>
            <wp:effectExtent l="0" t="0" r="0" b="0"/>
            <wp:docPr id="18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------------------------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 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7"/>
          <w:szCs w:val="27"/>
        </w:rPr>
        <w:t>三、药商价格对比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为此我特意咨询了一些朋友，问到流氓大圣的价格，然后对比了药商同款，做了如下表格：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（注：药商我是在类固醇贴吧找的，前几页所有留了联系方式的近20个药商都加了，下表每个价格都来自不同的人，所以你们不用说我刚好问到一个业内最低价的药商。一切随缘。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另外，还有一些兄弟是两三年前买的药，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当时流氓大圣卖均价800~900</w:t>
      </w:r>
      <w:r>
        <w:rPr>
          <w:rFonts w:ascii="微软雅黑" w:hAnsi="微软雅黑" w:eastAsia="微软雅黑"/>
          <w:color w:val="333"/>
          <w:sz w:val="24"/>
          <w:szCs w:val="24"/>
        </w:rPr>
        <w:t>，前面提到的我买的那款萨特龙就是900元。但因为有些牌子现在不卖了，譬如虎头，找不到药商价格比较，所以没有统计进去。）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1486396"/>
            <wp:effectExtent l="0" t="0" r="0" b="0"/>
            <wp:docPr id="19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可以看出，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药商平均都比流氓大圣卖的便宜150元左右。最高差价达到600块</w:t>
      </w:r>
      <w:r>
        <w:rPr>
          <w:rFonts w:ascii="微软雅黑" w:hAnsi="微软雅黑" w:eastAsia="微软雅黑"/>
          <w:color w:val="333"/>
          <w:sz w:val="24"/>
          <w:szCs w:val="24"/>
        </w:rPr>
        <w:t>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这还只是这些药商对一个刚加的陌生顾客的零售价，至于批发价有多低，这里面的油水有多大，就不用我多说了吧。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--------------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有些人估计又要说“流氓大圣哥是在帮大家，挣点钱无可厚非”。不好意思，我之前也帮朋友带过东西，顶多加个10块20块意思意思，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这两位哥一瓶药几百块的利润是在帮我</w:t>
      </w:r>
      <w:r>
        <w:rPr>
          <w:rFonts w:ascii="微软雅黑" w:hAnsi="微软雅黑" w:eastAsia="微软雅黑"/>
          <w:color w:val="333"/>
          <w:sz w:val="24"/>
          <w:szCs w:val="24"/>
        </w:rPr>
        <w:t>？我找个泰国代购算上国际运费也没这么贵吧。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还有些人说“流氓大圣做的大必然有道理，人多就说明了好口碑”，也挺可笑的，我想问问说这话的人真的了解他们吗？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我这几年是看着这些药商走过来的，根据我的了解，除了流氓大圣，圈里其他药商基本都有正式工作，卖药只是兼职，没时间天天花大把时间盯着贴吧盯着群。而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流氓大圣，两个无业游民，全靠卖药养家糊口，他不努力拉人、推销、洗脑，能过上那么滋润的生活</w:t>
      </w:r>
      <w:r>
        <w:rPr>
          <w:rFonts w:ascii="微软雅黑" w:hAnsi="微软雅黑" w:eastAsia="微软雅黑"/>
          <w:color w:val="333"/>
          <w:sz w:val="24"/>
          <w:szCs w:val="24"/>
        </w:rPr>
        <w:t>？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ff0000"/>
          <w:sz w:val="24"/>
          <w:szCs w:val="24"/>
        </w:rPr>
        <w:t>他们正是借着有些兄弟刚刚觉醒，还比较迷茫困惑，假装大哥一样，妖言惑众。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直到现在，看到这里，一定还有很多人坚信流氓大圣是拯救了自己的大圣人，而我只是故意黑他们，觉得我前面那么多字全是虚伪的铺垫，实际上只是为了黑他偶像一把而已......这种人是真的没救。麻烦动动你的小脑瓜，我有必要么，我又不卖东西，跟他们又没竞争，写这些又没人给我稿费，我到现在两天两夜没合眼，图什么？我只是想把真相挑明而已。对，我承认，我确实花了很大篇幅来批判他俩，但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我写的有理有据，有目共睹，不是凭空造谣出来的</w:t>
      </w:r>
      <w:r>
        <w:rPr>
          <w:rFonts w:ascii="微软雅黑" w:hAnsi="微软雅黑" w:eastAsia="微软雅黑"/>
          <w:color w:val="333"/>
          <w:sz w:val="24"/>
          <w:szCs w:val="24"/>
        </w:rPr>
        <w:t>。我没有向着任何人，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没有踩了流氓大圣而抬举其他某个药商</w:t>
      </w:r>
      <w:r>
        <w:rPr>
          <w:rFonts w:ascii="微软雅黑" w:hAnsi="微软雅黑" w:eastAsia="微软雅黑"/>
          <w:color w:val="333"/>
          <w:sz w:val="24"/>
          <w:szCs w:val="24"/>
        </w:rPr>
        <w:t>，我只是看不惯这个圈子被流氓大圣这种人渣霸占！本来兄弟就都很不容易了，买点药还要被剥削被欺骗，凭什么！</w:t>
      </w:r>
      <w:r>
        <w:rPr>
          <w:rFonts w:ascii="微软雅黑" w:hAnsi="微软雅黑" w:eastAsia="微软雅黑"/>
          <w:b w:val="true"/>
          <w:bCs w:val="true"/>
          <w:color w:val="333"/>
          <w:sz w:val="24"/>
          <w:szCs w:val="24"/>
        </w:rPr>
        <w:t>有些人不要双标太严重了，就许流氓大圣卖药踩别人，不许别人说句实话了？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7"/>
          <w:szCs w:val="27"/>
        </w:rPr>
        <w:t>如果我说的哪句违背事实，请你也拿出证据来反驳我。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b w:val="true"/>
          <w:bCs w:val="true"/>
          <w:color w:val="333"/>
          <w:sz w:val="27"/>
          <w:szCs w:val="27"/>
        </w:rPr>
        <w:t>还是那句话，乱喷的直接删除拉黑，慢走不送。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 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333"/>
          <w:sz w:val="24"/>
          <w:szCs w:val="24"/>
        </w:rPr>
        <w:t> 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sectPr w:rsidR="00C604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5:docId w15:val="{20DE070A-6068-41E9-B520-D45B669F5A4D}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ns10="http://schemas.openxmlformats.org/schemaLibrary/2006/main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20="urn:schemas-microsoft-com:office:exce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>
  <w:docDefaults>
    <w:rPrDefault>
      <w:rPr>
        <w:rFonts w:asciiTheme="minorHAnsi" w:hAnsiTheme="minorHAnsi" w:eastAsiaTheme="minorEastAsia" w:cstheme="minorBidi"/>
        <w:lang w:val="en-US" w:eastAsia="zh-CN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unhideWhenUsed="true" w:qFormat="true"/>
    <w:lsdException w:name="footer" w:unhideWhenUsed="true" w:qFormat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unhideWhenUsed="true" w:qFormat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 w:qFormat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 w:semiHidden="true" w:unhideWhenUsed="true" w:qFormat="true"/>
    <w:lsdException w:name="Table Theme" w:semiHidden="true" w:unhideWhenUsed="true"/>
    <w:lsdException w:name="Placeholder Text" w:semiHidden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true">
    <w:name w:val="Normal"/>
    <w:qFormat/>
    <w:pPr>
      <w:widowControl w:val="false"/>
      <w:jc w:val="both"/>
    </w:pPr>
    <w:rPr>
      <w:kern w:val="2"/>
      <w:sz w:val="21"/>
      <w:szCs w:val="22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false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color="auto" w:sz="6" w:space="1"/>
      </w:pBdr>
      <w:tabs>
        <w:tab w:val="center" w:pos="4153"/>
        <w:tab w:val="right" w:pos="8306"/>
      </w:tabs>
      <w:snapToGrid w:val="false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false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6" w:customStyle="true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styleId="a4" w:customStyle="true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="420" w:firstLineChars="200"/>
    </w:pPr>
  </w:style>
  <w:style w:type="paragraph" w:styleId="heading2">
    <w:name w:val="heading 2"/>
    <w:basedOn w:val="a"/>
    <w:next w:val="a"/>
    <w:uiPriority w:val="9"/>
    <w:unhideWhenUsed/>
    <w:qFormat/>
    <w:rsid w:val="001C768A"/>
    <w:pPr>
      <w:keepNext/>
      <w:keepLines/>
      <w:spacing w:before="240" w:after="240" w:line="408" w:lineRule="auto"/>
      <w:jc w:val="left"/>
      <w:outlineLvl w:val="1"/>
    </w:pPr>
    <w:rPr>
      <w:rFonts w:asciiTheme="majorHAnsi" w:hAnsiTheme="majorHAnsi" w:eastAsiaTheme="majorEastAsia" w:cstheme="majorBidi"/>
      <w:b/>
      <w:bCs/>
      <w:color w:val="#000000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<Relationships xmlns="http://schemas.openxmlformats.org/package/2006/relationships"><Relationship Target="theme/theme1.xml" Type="http://schemas.openxmlformats.org/officeDocument/2006/relationships/theme" Id="rId8"/><Relationship Target="numbering.xml" Type="http://schemas.openxmlformats.org/officeDocument/2006/relationships/numbering" Id="rId3"/><Relationship Target="fontTable.xml" Type="http://schemas.openxmlformats.org/officeDocument/2006/relationships/fontTable" Id="rId7"/><Relationship Target="../customXml/item2.xml" Type="http://schemas.openxmlformats.org/officeDocument/2006/relationships/customXml" Id="rId2"/><Relationship Target="../customXml/item1.xml" Type="http://schemas.openxmlformats.org/officeDocument/2006/relationships/customXml" Id="rId1"/><Relationship Target="webSettings.xml" Type="http://schemas.openxmlformats.org/officeDocument/2006/relationships/webSettings" Id="rId6"/><Relationship Target="settings.xml" Type="http://schemas.openxmlformats.org/officeDocument/2006/relationships/settings" Id="rId5"/><Relationship Target="styles.xml" Type="http://schemas.openxmlformats.org/officeDocument/2006/relationships/styles" Id="rId4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/></Relationships>
</file>

<file path=customXml/_rels/item2.xml.rels><?xml version="1.0" encoding="UTF-8" standalone="yes"?><Relationships xmlns="http://schemas.openxmlformats.org/package/2006/relationships"><Relationship Target="itemProps2.xml" Type="http://schemas.openxmlformats.org/officeDocument/2006/relationships/customXmlProps" Id="rId1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ns10="http://schemas.openxmlformats.org/schemaLibrary/2006/main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20="urn:schemas-microsoft-com:office:exce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Microsoft</properties:Company>
  <properties:Pages>1</properties:Pages>
  <properties:Words>18</properties:Words>
  <properties:Characters>106</properties:Characters>
  <properties:Lines>1</properties:Lines>
  <properties:Paragraphs>1</properties:Paragraphs>
  <properties:TotalTime>1</properties:TotalTime>
  <properties:ScaleCrop>false</properties:ScaleCrop>
  <properties:LinksUpToDate>false</properties:LinksUpToDate>
  <properties:CharactersWithSpaces>123</properties:CharactersWithSpaces>
  <properties:SharedDoc>false</properties:SharedDoc>
  <properties:HyperlinksChanged>false</properties:HyperlinksChanged>
  <properties:Application>Tencent</properties:Application>
  <properties:AppVersion>3.3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2017-01-10T09:10:00Z</dcterms:created>
  <dc:creator>Tencent</dc:creator>
  <cp:lastModifiedBy>Tencent</cp:lastModifiedBy>
  <dcterms:modified xmlns:xsi="http://www.w3.org/2001/XMLSchema-instance" xsi:type="dcterms:W3CDTF">2018-12-10T07:40:00Z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